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20" w:rsidRPr="00FA0F20" w:rsidRDefault="00FA0F20" w:rsidP="00FA0F20">
      <w:pPr>
        <w:jc w:val="right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FA0F20">
        <w:rPr>
          <w:rFonts w:ascii="Book Antiqua" w:hAnsi="Book Antiqua"/>
          <w:sz w:val="24"/>
          <w:szCs w:val="24"/>
        </w:rPr>
        <w:t>……………………., dnia ………………</w:t>
      </w:r>
    </w:p>
    <w:p w:rsidR="00FA0F20" w:rsidRPr="00FA0F20" w:rsidRDefault="00FA0F20" w:rsidP="00FA0F20">
      <w:pPr>
        <w:rPr>
          <w:rFonts w:ascii="Book Antiqua" w:hAnsi="Book Antiqua"/>
          <w:sz w:val="24"/>
          <w:szCs w:val="24"/>
        </w:rPr>
      </w:pPr>
    </w:p>
    <w:p w:rsidR="00FA0F20" w:rsidRDefault="00FA0F20" w:rsidP="00A32BE4">
      <w:pPr>
        <w:jc w:val="center"/>
        <w:rPr>
          <w:rFonts w:ascii="Book Antiqua" w:hAnsi="Book Antiqua"/>
          <w:b/>
          <w:sz w:val="24"/>
          <w:szCs w:val="24"/>
        </w:rPr>
      </w:pPr>
      <w:r w:rsidRPr="00FA0F20">
        <w:rPr>
          <w:rFonts w:ascii="Book Antiqua" w:hAnsi="Book Antiqua"/>
          <w:b/>
          <w:sz w:val="24"/>
          <w:szCs w:val="24"/>
        </w:rPr>
        <w:t>OŚWIADCZENIE PATRONA</w:t>
      </w:r>
    </w:p>
    <w:p w:rsidR="00A32BE4" w:rsidRPr="00A32BE4" w:rsidRDefault="00A32BE4" w:rsidP="00A32BE4">
      <w:pPr>
        <w:jc w:val="center"/>
        <w:rPr>
          <w:rFonts w:ascii="Book Antiqua" w:hAnsi="Book Antiqua"/>
          <w:b/>
          <w:sz w:val="24"/>
          <w:szCs w:val="24"/>
        </w:rPr>
      </w:pPr>
    </w:p>
    <w:p w:rsidR="00A32BE4" w:rsidRDefault="00FA0F20" w:rsidP="00A32BE4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FA0F20">
        <w:rPr>
          <w:rFonts w:ascii="Book Antiqua" w:hAnsi="Book Antiqua"/>
          <w:sz w:val="24"/>
          <w:szCs w:val="24"/>
        </w:rPr>
        <w:t>Mając na względzie cele aplikacji jakimi są opanowanie zasad etyki i gotowości zawodu, wdrożenie do przestrzegania tych zasad oraz praktyczne zaznajomienie się z zasadami wykonywania zawodu radcy prawnego i ze wszystkimi czynnościami wchodzącymi w jego zakres, wyrażone w Regulaminie odbywania aplikacji radcowskiej, niniejszym oświadczam, że wyrażam zgodę na objęcie patronatu nad aplikantem radcowskim</w:t>
      </w:r>
      <w:r w:rsidR="00A32BE4">
        <w:rPr>
          <w:rFonts w:ascii="Book Antiqua" w:hAnsi="Book Antiqua"/>
          <w:sz w:val="24"/>
          <w:szCs w:val="24"/>
        </w:rPr>
        <w:t>:</w:t>
      </w:r>
      <w:r w:rsidRPr="00FA0F20">
        <w:rPr>
          <w:rFonts w:ascii="Book Antiqua" w:hAnsi="Book Antiqua"/>
          <w:sz w:val="24"/>
          <w:szCs w:val="24"/>
        </w:rPr>
        <w:t xml:space="preserve"> </w:t>
      </w:r>
    </w:p>
    <w:p w:rsidR="00FA0F20" w:rsidRPr="00FA0F20" w:rsidRDefault="00FA0F20" w:rsidP="00A32BE4">
      <w:pPr>
        <w:jc w:val="both"/>
        <w:rPr>
          <w:rFonts w:ascii="Book Antiqua" w:hAnsi="Book Antiqua"/>
          <w:sz w:val="24"/>
          <w:szCs w:val="24"/>
        </w:rPr>
      </w:pPr>
      <w:r w:rsidRPr="00FA0F20">
        <w:rPr>
          <w:rFonts w:ascii="Book Antiqua" w:hAnsi="Book Antiqua"/>
          <w:sz w:val="24"/>
          <w:szCs w:val="24"/>
        </w:rPr>
        <w:t>……………………………………………………, odbywającym kształcenie w Okręgowej Izbie Radców Prawnych w Opolu.</w:t>
      </w:r>
    </w:p>
    <w:p w:rsidR="00FA0F20" w:rsidRPr="00FA0F20" w:rsidRDefault="00FA0F20" w:rsidP="00A32BE4">
      <w:pPr>
        <w:ind w:firstLine="360"/>
        <w:jc w:val="both"/>
        <w:rPr>
          <w:rFonts w:ascii="Book Antiqua" w:hAnsi="Book Antiqua"/>
          <w:sz w:val="24"/>
          <w:szCs w:val="24"/>
        </w:rPr>
      </w:pPr>
      <w:r w:rsidRPr="00FA0F20">
        <w:rPr>
          <w:rFonts w:ascii="Book Antiqua" w:hAnsi="Book Antiqua"/>
          <w:sz w:val="24"/>
          <w:szCs w:val="24"/>
        </w:rPr>
        <w:t>Ponadto oświadczam, że ja</w:t>
      </w:r>
      <w:r w:rsidR="00A56497">
        <w:rPr>
          <w:rFonts w:ascii="Book Antiqua" w:hAnsi="Book Antiqua"/>
          <w:sz w:val="24"/>
          <w:szCs w:val="24"/>
        </w:rPr>
        <w:t>ko patron aplikanta jestem radcą</w:t>
      </w:r>
      <w:r w:rsidRPr="00FA0F20">
        <w:rPr>
          <w:rFonts w:ascii="Book Antiqua" w:hAnsi="Book Antiqua"/>
          <w:sz w:val="24"/>
          <w:szCs w:val="24"/>
        </w:rPr>
        <w:t xml:space="preserve"> prawnym spełniającym następujące warunki:</w:t>
      </w:r>
    </w:p>
    <w:p w:rsidR="00FA0F20" w:rsidRPr="00FA0F20" w:rsidRDefault="00FA0F20" w:rsidP="00FA0F20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FA0F20">
        <w:rPr>
          <w:rFonts w:ascii="Book Antiqua" w:hAnsi="Book Antiqua"/>
          <w:sz w:val="24"/>
          <w:szCs w:val="24"/>
        </w:rPr>
        <w:t>Jestem wpisany na listę radców prawnych pod numerem wpisu ……………………… i wykonuję zawód radcy prawnego wymagane minimum cztery lata;</w:t>
      </w:r>
    </w:p>
    <w:p w:rsidR="00FA0F20" w:rsidRPr="00FA0F20" w:rsidRDefault="00FA0F20" w:rsidP="00FA0F20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FA0F20">
        <w:rPr>
          <w:rFonts w:ascii="Book Antiqua" w:hAnsi="Book Antiqua"/>
          <w:sz w:val="24"/>
          <w:szCs w:val="24"/>
        </w:rPr>
        <w:t>Nie zostałem ukarany orzeczenie sądu dyscyplinarnego;</w:t>
      </w:r>
    </w:p>
    <w:p w:rsidR="00FA0F20" w:rsidRPr="00FA0F20" w:rsidRDefault="00FA0F20" w:rsidP="00FA0F20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FA0F20">
        <w:rPr>
          <w:rFonts w:ascii="Book Antiqua" w:hAnsi="Book Antiqua"/>
          <w:sz w:val="24"/>
          <w:szCs w:val="24"/>
        </w:rPr>
        <w:t>Nie zostałem skazany prawomocnym wyrokiem sądu za przestępstwo umyślne;</w:t>
      </w:r>
    </w:p>
    <w:p w:rsidR="00FA0F20" w:rsidRPr="00FA0F20" w:rsidRDefault="00FA0F20" w:rsidP="00FA0F20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FA0F20">
        <w:rPr>
          <w:rFonts w:ascii="Book Antiqua" w:hAnsi="Book Antiqua"/>
          <w:sz w:val="24"/>
          <w:szCs w:val="24"/>
        </w:rPr>
        <w:t>Nie zalegam z płatnością składek członkowskich za okres dłuższy niż 3 miesiące;</w:t>
      </w:r>
    </w:p>
    <w:p w:rsidR="00FA0F20" w:rsidRPr="00FA0F20" w:rsidRDefault="00FA0F20" w:rsidP="00FA0F20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FA0F20">
        <w:rPr>
          <w:rFonts w:ascii="Book Antiqua" w:hAnsi="Book Antiqua"/>
          <w:sz w:val="24"/>
          <w:szCs w:val="24"/>
        </w:rPr>
        <w:t>Wyraziłem zgodę na podjęcie się obowiązków patrona, będąc świadomym obowiązków z tego wynikających.</w:t>
      </w:r>
    </w:p>
    <w:p w:rsidR="00FA0F20" w:rsidRPr="00FA0F20" w:rsidRDefault="00FA0F20" w:rsidP="00FA0F20">
      <w:pPr>
        <w:jc w:val="both"/>
        <w:rPr>
          <w:rFonts w:ascii="Book Antiqua" w:hAnsi="Book Antiqua"/>
          <w:sz w:val="24"/>
          <w:szCs w:val="24"/>
        </w:rPr>
      </w:pPr>
    </w:p>
    <w:p w:rsidR="00FA0F20" w:rsidRPr="00FA0F20" w:rsidRDefault="00FA0F20" w:rsidP="00A32BE4">
      <w:pPr>
        <w:jc w:val="both"/>
        <w:rPr>
          <w:rFonts w:ascii="Book Antiqua" w:hAnsi="Book Antiqua"/>
          <w:sz w:val="24"/>
          <w:szCs w:val="24"/>
        </w:rPr>
      </w:pPr>
      <w:r w:rsidRPr="00FA0F20">
        <w:rPr>
          <w:rFonts w:ascii="Book Antiqua" w:hAnsi="Book Antiqua"/>
          <w:sz w:val="24"/>
          <w:szCs w:val="24"/>
        </w:rPr>
        <w:t>Oświadczam również, że Pan/ Pani …………………………………………………….. będzie moim …………………….. aplikantem, którego obejmuję swoim patronatem i tym samym spełniam warunek wskazany w Regulaminie odbywania aplikacji radcowskiej, który stanowi, iż radca prawny może być jednocześnie patronem nie więcej niż 4 aplikantów.</w:t>
      </w:r>
    </w:p>
    <w:p w:rsidR="00A32BE4" w:rsidRDefault="00A32BE4" w:rsidP="00FA0F20">
      <w:pPr>
        <w:rPr>
          <w:rFonts w:ascii="Book Antiqua" w:hAnsi="Book Antiqua"/>
          <w:sz w:val="24"/>
          <w:szCs w:val="24"/>
        </w:rPr>
      </w:pPr>
    </w:p>
    <w:p w:rsidR="00A32BE4" w:rsidRPr="00FA0F20" w:rsidRDefault="00A32BE4" w:rsidP="00FA0F20">
      <w:pPr>
        <w:rPr>
          <w:rFonts w:ascii="Book Antiqua" w:hAnsi="Book Antiqua"/>
          <w:sz w:val="24"/>
          <w:szCs w:val="24"/>
        </w:rPr>
      </w:pPr>
    </w:p>
    <w:p w:rsidR="00A32BE4" w:rsidRDefault="00A32BE4" w:rsidP="00A32BE4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.................................................</w:t>
      </w:r>
    </w:p>
    <w:p w:rsidR="004F78E7" w:rsidRDefault="00FA0F20" w:rsidP="00A32BE4">
      <w:pPr>
        <w:spacing w:after="0"/>
        <w:rPr>
          <w:rFonts w:ascii="Book Antiqua" w:hAnsi="Book Antiqua"/>
          <w:sz w:val="24"/>
          <w:szCs w:val="24"/>
        </w:rPr>
      </w:pPr>
      <w:r w:rsidRPr="00FA0F20">
        <w:rPr>
          <w:rFonts w:ascii="Book Antiqua" w:hAnsi="Book Antiqua"/>
          <w:sz w:val="24"/>
          <w:szCs w:val="24"/>
        </w:rPr>
        <w:t xml:space="preserve">              </w:t>
      </w:r>
      <w:r w:rsidR="00A32BE4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</w:t>
      </w:r>
      <w:r w:rsidRPr="00FA0F20">
        <w:rPr>
          <w:rFonts w:ascii="Book Antiqua" w:hAnsi="Book Antiqua"/>
          <w:sz w:val="24"/>
          <w:szCs w:val="24"/>
        </w:rPr>
        <w:t xml:space="preserve"> </w:t>
      </w:r>
      <w:r w:rsidRPr="00722897">
        <w:rPr>
          <w:rFonts w:ascii="Book Antiqua" w:hAnsi="Book Antiqua"/>
          <w:b/>
          <w:sz w:val="24"/>
          <w:szCs w:val="24"/>
        </w:rPr>
        <w:t xml:space="preserve"> </w:t>
      </w:r>
      <w:r w:rsidR="00A32BE4" w:rsidRPr="00722897">
        <w:rPr>
          <w:rFonts w:ascii="Book Antiqua" w:hAnsi="Book Antiqua"/>
          <w:b/>
          <w:sz w:val="18"/>
          <w:szCs w:val="18"/>
        </w:rPr>
        <w:t>pieczątka</w:t>
      </w:r>
      <w:r w:rsidR="00A32BE4" w:rsidRPr="00FA0F20">
        <w:rPr>
          <w:rFonts w:ascii="Book Antiqua" w:hAnsi="Book Antiqua"/>
          <w:sz w:val="18"/>
          <w:szCs w:val="18"/>
        </w:rPr>
        <w:t xml:space="preserve"> i podpis</w:t>
      </w:r>
      <w:r w:rsidRPr="00FA0F20">
        <w:rPr>
          <w:rFonts w:ascii="Book Antiqua" w:hAnsi="Book Antiqua"/>
          <w:sz w:val="24"/>
          <w:szCs w:val="24"/>
        </w:rPr>
        <w:t xml:space="preserve">                 </w:t>
      </w:r>
    </w:p>
    <w:p w:rsidR="004F78E7" w:rsidRDefault="004F78E7" w:rsidP="00A32BE4">
      <w:pPr>
        <w:spacing w:after="0"/>
        <w:rPr>
          <w:rFonts w:ascii="Book Antiqua" w:hAnsi="Book Antiqua"/>
          <w:sz w:val="24"/>
          <w:szCs w:val="24"/>
        </w:rPr>
      </w:pPr>
    </w:p>
    <w:p w:rsidR="004F78E7" w:rsidRDefault="00FA0F20" w:rsidP="004F78E7">
      <w:pPr>
        <w:jc w:val="center"/>
        <w:rPr>
          <w:rFonts w:ascii="Book Antiqua" w:hAnsi="Book Antiqua"/>
          <w:b/>
          <w:sz w:val="24"/>
          <w:szCs w:val="24"/>
        </w:rPr>
      </w:pPr>
      <w:r w:rsidRPr="00FA0F20">
        <w:rPr>
          <w:rFonts w:ascii="Book Antiqua" w:hAnsi="Book Antiqua"/>
          <w:sz w:val="24"/>
          <w:szCs w:val="24"/>
        </w:rPr>
        <w:lastRenderedPageBreak/>
        <w:t xml:space="preserve">     </w:t>
      </w:r>
      <w:r w:rsidR="004F78E7" w:rsidRPr="00544CAE">
        <w:rPr>
          <w:rFonts w:ascii="Book Antiqua" w:hAnsi="Book Antiqua"/>
          <w:b/>
          <w:sz w:val="24"/>
          <w:szCs w:val="24"/>
        </w:rPr>
        <w:t>WYKAZ</w:t>
      </w:r>
      <w:r w:rsidR="004F78E7">
        <w:rPr>
          <w:rFonts w:ascii="Book Antiqua" w:hAnsi="Book Antiqua"/>
          <w:b/>
          <w:sz w:val="24"/>
          <w:szCs w:val="24"/>
        </w:rPr>
        <w:t xml:space="preserve"> </w:t>
      </w:r>
      <w:r w:rsidR="004F78E7" w:rsidRPr="00544CAE">
        <w:rPr>
          <w:rFonts w:ascii="Book Antiqua" w:hAnsi="Book Antiqua"/>
          <w:b/>
          <w:sz w:val="24"/>
          <w:szCs w:val="24"/>
        </w:rPr>
        <w:t xml:space="preserve">ZADAŃ PISEMNYCH ZLECANYCH </w:t>
      </w:r>
    </w:p>
    <w:p w:rsidR="004F78E7" w:rsidRDefault="004F78E7" w:rsidP="004F78E7">
      <w:pPr>
        <w:jc w:val="center"/>
        <w:rPr>
          <w:rFonts w:ascii="Book Antiqua" w:hAnsi="Book Antiqua"/>
          <w:b/>
          <w:sz w:val="24"/>
          <w:szCs w:val="24"/>
        </w:rPr>
      </w:pPr>
      <w:r w:rsidRPr="00544CAE">
        <w:rPr>
          <w:rFonts w:ascii="Book Antiqua" w:hAnsi="Book Antiqua"/>
          <w:b/>
          <w:sz w:val="24"/>
          <w:szCs w:val="24"/>
        </w:rPr>
        <w:t>APLIKANTOWI PRZEZ PATRONA</w:t>
      </w:r>
    </w:p>
    <w:p w:rsidR="004F78E7" w:rsidRDefault="004F78E7" w:rsidP="004F78E7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Umowy cywilnoprawne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Opinie prawne dotyczące umów cywilnoprawnych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Pozwy w postepowaniu cywilnym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Odpowiedzi na pozew w postępowaniu cywilnym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Wnioski w postępowaniu nieprocesowym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Odpowiedź na wniosek w postępowaniu nieprocesowym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Wnioski i inne pisma procesowe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Pisma w postępowaniu zabezpieczającym i egzekucyjnym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Środki zaskarżenia ( zwyczajne ) w postepowaniu cywilnym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Odpowiedzi na środki zaskarżenia  ( zwyczajne ) w postepowaniu cywilnym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Środki zaskarżenia ( nadzwyczajne ) w postepowaniu cywilnym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Odpowiedzi na środki zaskarżenia ( nadzwyczajne ) w postepowaniu cywilnym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Opinie o niecelowości wnoszenia środków zaskarżenia ( zwyczajnych ) w postępowaniu cywilnym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Opinie o niecelowości wnoszenia środków zaskarżenia ( nadzwyczajnych ) w postępowaniu cywilnym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Umowy o pracę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Inne niż umowa o pracę umowy z zakresu prawa pracy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Oświadczenia dotyczące stosunku pracy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Pozwy z zakresu prawa pracy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Odpowiedzi na pozwy z zakresu prawa pracy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Odwołania z zakresu ubezpieczeń społecznych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Pozwy i wnioski z zakresu prawa rodzinnego i opiekuńczego 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Prywatny akt oskarżenia 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Zawiadomienia i wnioski w postepowaniu karnym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Apelacja w postepowaniu karnym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Apelacja w postępowaniu karno-skarbowym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Opinia prawna o niecelowości wnoszenia apelacji karnej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Kasacja karna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Umowy i statuty spółek prawa handlowego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Uchwały organów spółek prawa handlowego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Dokumenty w postepowaniu rejestrowym spółek i innych osób  prawnych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Środki zaskarżenia uchwał organów spółek prawa handlowego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Wnioski i środki zaskarżenia w postępowaniu upadłościowym i naprawczym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Środki zaskarżenia z zakresu prawa zamówień publicznych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Dokumenty z zakresu prawa zamówień publicznych sporządzone przez zamawiającego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Dokumenty statutowe osób prawnych innych niż spółki oprawa handlowego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Umowy z zakresu własności intelektualnej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Pisma procesowe zakresu własności intelektualnej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Projekty aktów prawnych z zakresu administracji publicznej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Projekty rozstrzygnięć z zakresu administracji publicznej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Skarga do WSA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Inne niż skarga do WSA środki zaskarżenia w postępowaniu administracyjnym i podatkowym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Opinia prawna o niecelowości wnoszenia skargi do WSA</w:t>
      </w:r>
    </w:p>
    <w:p w:rsidR="004F78E7" w:rsidRDefault="004F78E7" w:rsidP="004F78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Skarga kasacyjna do NSA</w:t>
      </w:r>
    </w:p>
    <w:p w:rsidR="00FA0F20" w:rsidRPr="00FA0F20" w:rsidRDefault="004F78E7" w:rsidP="004F78E7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Opinia prawna o niecelowości wnoszenia skargi kasacyjnej do NSA</w:t>
      </w:r>
      <w:r w:rsidR="00FA0F20" w:rsidRPr="00FA0F20">
        <w:rPr>
          <w:rFonts w:ascii="Book Antiqua" w:hAnsi="Book Antiqua"/>
          <w:sz w:val="24"/>
          <w:szCs w:val="24"/>
        </w:rPr>
        <w:t xml:space="preserve">                                                                </w:t>
      </w:r>
      <w:r w:rsidR="00A32BE4">
        <w:rPr>
          <w:rFonts w:ascii="Book Antiqua" w:hAnsi="Book Antiqua"/>
          <w:sz w:val="24"/>
          <w:szCs w:val="24"/>
        </w:rPr>
        <w:t xml:space="preserve">                      </w:t>
      </w:r>
    </w:p>
    <w:sectPr w:rsidR="00FA0F20" w:rsidRPr="00FA0F20" w:rsidSect="00A32BE4">
      <w:pgSz w:w="11906" w:h="16838" w:code="9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535A"/>
    <w:multiLevelType w:val="hybridMultilevel"/>
    <w:tmpl w:val="23DC0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76D80"/>
    <w:multiLevelType w:val="hybridMultilevel"/>
    <w:tmpl w:val="E9ECA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20"/>
    <w:rsid w:val="004B5723"/>
    <w:rsid w:val="004F78E7"/>
    <w:rsid w:val="00630171"/>
    <w:rsid w:val="00722897"/>
    <w:rsid w:val="009350CF"/>
    <w:rsid w:val="00A32BE4"/>
    <w:rsid w:val="00A56497"/>
    <w:rsid w:val="00C071FA"/>
    <w:rsid w:val="00F86E3C"/>
    <w:rsid w:val="00FA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11242-3034-4E4B-BB09-DF206FEA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aszpiech</dc:creator>
  <cp:lastModifiedBy>idolipska</cp:lastModifiedBy>
  <cp:revision>2</cp:revision>
  <cp:lastPrinted>2015-10-01T09:13:00Z</cp:lastPrinted>
  <dcterms:created xsi:type="dcterms:W3CDTF">2022-10-06T07:55:00Z</dcterms:created>
  <dcterms:modified xsi:type="dcterms:W3CDTF">2022-10-06T07:55:00Z</dcterms:modified>
</cp:coreProperties>
</file>